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4E0" w:rsidRPr="008804E0" w:rsidRDefault="008804E0" w:rsidP="008804E0">
      <w:pPr>
        <w:jc w:val="both"/>
        <w:rPr>
          <w:b/>
          <w:u w:val="single"/>
        </w:rPr>
      </w:pPr>
      <w:r w:rsidRPr="008804E0">
        <w:rPr>
          <w:b/>
          <w:u w:val="single"/>
        </w:rPr>
        <w:t>Plenaire vraag van de heer Wim Van der Donckt aan de vice-eersteminister en minister van Werk, Economie en Consumenten, belast met Buitenlandse Handel, over "</w:t>
      </w:r>
      <w:bookmarkStart w:id="0" w:name="_GoBack"/>
      <w:r w:rsidRPr="008804E0">
        <w:rPr>
          <w:b/>
          <w:u w:val="single"/>
        </w:rPr>
        <w:t>het sociaal overleg over het interprofessioneel akkoord (IPA)"</w:t>
      </w:r>
    </w:p>
    <w:bookmarkEnd w:id="0"/>
    <w:p w:rsidR="008804E0" w:rsidRDefault="008804E0" w:rsidP="008804E0">
      <w:pPr>
        <w:jc w:val="both"/>
      </w:pPr>
    </w:p>
    <w:p w:rsidR="008804E0" w:rsidRDefault="008804E0" w:rsidP="008804E0">
      <w:pPr>
        <w:jc w:val="both"/>
      </w:pPr>
      <w:r>
        <w:t>Wim Van der Donckt (N-VA): Mijnheer de voorzitter, mijnheer de minister, ter evaluatie van een aantal bepalingen van de wet van 26 december 2013 over het eenheidsstatuut van arbeiders en bedienden is er al enkele maanden een sociaal overleg aan de gang. Het gaat meer bepaald over de aanpassing van de opzegtermijnen en de afschaffing van de proefperiode.</w:t>
      </w:r>
    </w:p>
    <w:p w:rsidR="008804E0" w:rsidRDefault="008804E0" w:rsidP="008804E0">
      <w:pPr>
        <w:jc w:val="both"/>
      </w:pPr>
      <w:r>
        <w:t>U weet dat wij van N-VA zeer veel belang hechten aan het sociaal overleg. De stem van op de werkvloer in de besluitvorming en de beleidsvoering is zeer belangrijk.</w:t>
      </w:r>
    </w:p>
    <w:p w:rsidR="008804E0" w:rsidRDefault="008804E0" w:rsidP="008804E0">
      <w:pPr>
        <w:jc w:val="both"/>
      </w:pPr>
      <w:r>
        <w:t xml:space="preserve">Wij waren dan ook zeer hoopvol toen wij maandagavond het bericht kregen dat er een principieel akkoord zou zijn over een aantal hete hangijzers. Die hoop sloeg echter al gauw om in frustratie toen wij vanmorgen De Morgen mochten lezen en de heer </w:t>
      </w:r>
      <w:proofErr w:type="spellStart"/>
      <w:r>
        <w:t>Calvo</w:t>
      </w:r>
      <w:proofErr w:type="spellEnd"/>
      <w:r>
        <w:t xml:space="preserve"> zal die ongetwijfeld ook gelezen hebben: “Vakbonden blazen alle bruggen op.”</w:t>
      </w:r>
    </w:p>
    <w:p w:rsidR="008804E0" w:rsidRDefault="008804E0" w:rsidP="008804E0">
      <w:pPr>
        <w:jc w:val="both"/>
      </w:pPr>
      <w:r>
        <w:t xml:space="preserve">Dat betreuren wij ten zeerste. Waarom? Omdat het zeer belangrijk is dat de minimumlonen voor de jongeren behouden blijven omdat die een zeer essentiële tool vormen in de armoedebestrijding bij jongeren, wat toch zeer sociaal is, mijnheer </w:t>
      </w:r>
      <w:proofErr w:type="spellStart"/>
      <w:r>
        <w:t>Calvo</w:t>
      </w:r>
      <w:proofErr w:type="spellEnd"/>
      <w:r>
        <w:t>.</w:t>
      </w:r>
    </w:p>
    <w:p w:rsidR="008804E0" w:rsidRDefault="008804E0" w:rsidP="008804E0">
      <w:pPr>
        <w:jc w:val="both"/>
      </w:pPr>
      <w:r>
        <w:t xml:space="preserve">Ook de discussie over de afschaffing van de proefperiode is zeer belangrijk. Uit studies van de NAR blijkt immers dat werkgevers in hun aanwervingsbeleid eerder twijfelachtig beginnen te staan ten opzichte van contracten van onbepaalde duur en dat ze teruggrijpen naar tijdelijke contracten en </w:t>
      </w:r>
      <w:proofErr w:type="spellStart"/>
      <w:r>
        <w:t>interimarbeid</w:t>
      </w:r>
      <w:proofErr w:type="spellEnd"/>
      <w:r>
        <w:t>. Dat is niet goed.</w:t>
      </w:r>
    </w:p>
    <w:p w:rsidR="008804E0" w:rsidRDefault="008804E0" w:rsidP="008804E0">
      <w:pPr>
        <w:jc w:val="both"/>
      </w:pPr>
      <w:r>
        <w:t>Mijnheer de minister, ik kom tot mijn concrete vraag. Wat zal de regering doen, gelet op het vastgelopen sociaal overleg, in het belang van de werkgever en in het belang van de werknemer? Ik dank u alvast.</w:t>
      </w:r>
    </w:p>
    <w:p w:rsidR="008804E0" w:rsidRDefault="008804E0" w:rsidP="008804E0">
      <w:pPr>
        <w:jc w:val="both"/>
      </w:pPr>
    </w:p>
    <w:p w:rsidR="008804E0" w:rsidRDefault="008804E0" w:rsidP="008804E0">
      <w:pPr>
        <w:jc w:val="both"/>
      </w:pPr>
      <w:r>
        <w:t xml:space="preserve">Minister Koen </w:t>
      </w:r>
      <w:proofErr w:type="spellStart"/>
      <w:r>
        <w:t>Geens</w:t>
      </w:r>
      <w:proofErr w:type="spellEnd"/>
      <w:r>
        <w:t xml:space="preserve">: </w:t>
      </w:r>
    </w:p>
    <w:p w:rsidR="008804E0" w:rsidRDefault="008804E0" w:rsidP="008804E0">
      <w:pPr>
        <w:jc w:val="both"/>
      </w:pPr>
      <w:r>
        <w:t xml:space="preserve">Mijnheer de voorzitter, collega's, in uitvoering van het interprofessioneel akkoord dat de sociale partners gesloten hebben voor 2017-2018 werd in de NAR onderhandeld over de herinvoering van de proefperiode, de opzeggingstermijnen en de minimumlonen voor jongeren. Er werd tussen de sociale partners een voorstel uitgewerkt, maar dat voorakkoord werd door de besturen van het ACV en het ABVV niet goedgekeurd. </w:t>
      </w:r>
    </w:p>
    <w:p w:rsidR="008804E0" w:rsidRDefault="008804E0" w:rsidP="008804E0">
      <w:pPr>
        <w:jc w:val="both"/>
      </w:pPr>
      <w:r>
        <w:t>Collega Peeters, vicepremier en minister van Werk, vraagt mij u mee te delen dat hij betreurt dat er over deze belangrijke thema's nog geen akkoord kon worden bereikt. Zeker speelt hier het feit dat in belangrijke sectoren op dit ogenblik nog onderhandelingen lopen om te komen tot een sectoraal akkoord. Het sociaal overleg werkt. Het moet wel de nodige tijd en ruimte krijgen; dat heeft het recente verleden al meermaals bewezen. Collega Peeters blijft het volste vertrouwen hebben in het sociaal overleg – ik uiteraard ook – en zal de komende dagen verder contact opnemen met de verschillende verantwoordelijken van de sociale partners. Er is bovendien eind juni een vergadering van de Groep van Tien gepland.</w:t>
      </w:r>
    </w:p>
    <w:p w:rsidR="008804E0" w:rsidRDefault="008804E0" w:rsidP="008804E0">
      <w:pPr>
        <w:jc w:val="both"/>
      </w:pPr>
    </w:p>
    <w:p w:rsidR="008804E0" w:rsidRDefault="008804E0" w:rsidP="008804E0">
      <w:pPr>
        <w:jc w:val="both"/>
      </w:pPr>
      <w:r>
        <w:t xml:space="preserve">Wim Van der Donckt (N-VA): </w:t>
      </w:r>
    </w:p>
    <w:p w:rsidR="008804E0" w:rsidRDefault="008804E0" w:rsidP="008804E0">
      <w:pPr>
        <w:jc w:val="both"/>
      </w:pPr>
      <w:r>
        <w:t xml:space="preserve">Mijnheer de minister, hartelijk dank voor dit duidelijk antwoord. Uiteraard moet men het sociaal overleg wat tijd geven, maar soms kan een duwtje in de rug geen kwaad om vooruit te geraken. U weet dat wij reeds een wetsvoorstel hebben ingediend rond de proefperiode. In het kader van dat duwtje in de rug zullen wij dat wetsvoorstel opnieuw activeren. Wij hadden het immers even on </w:t>
      </w:r>
      <w:proofErr w:type="spellStart"/>
      <w:r>
        <w:t>hold</w:t>
      </w:r>
      <w:proofErr w:type="spellEnd"/>
      <w:r>
        <w:t xml:space="preserve"> gezet, met respect voor het sociaal overleg. Ik ben benieuwd naar het verdere verloop.</w:t>
      </w:r>
    </w:p>
    <w:sectPr w:rsidR="008804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4E0"/>
    <w:rsid w:val="008804E0"/>
    <w:rsid w:val="008D01A7"/>
    <w:rsid w:val="00AC5471"/>
    <w:rsid w:val="00B152E9"/>
    <w:rsid w:val="00D952AB"/>
    <w:rsid w:val="00F270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2962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Wouters</dc:creator>
  <cp:lastModifiedBy>raadslid</cp:lastModifiedBy>
  <cp:revision>2</cp:revision>
  <dcterms:created xsi:type="dcterms:W3CDTF">2017-10-07T06:54:00Z</dcterms:created>
  <dcterms:modified xsi:type="dcterms:W3CDTF">2017-10-07T06:54:00Z</dcterms:modified>
</cp:coreProperties>
</file>